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A285A" w:rsidRDefault="003513CE">
      <w:pPr>
        <w:pStyle w:val="normal0"/>
        <w:jc w:val="center"/>
        <w:rPr>
          <w:b/>
        </w:rPr>
      </w:pPr>
      <w:r>
        <w:rPr>
          <w:b/>
        </w:rPr>
        <w:t>_________________ School Nutrition Programs (adopted 6/15/2020)</w:t>
      </w:r>
    </w:p>
    <w:p w14:paraId="00000002" w14:textId="77777777" w:rsidR="00EA285A" w:rsidRDefault="003513CE">
      <w:pPr>
        <w:pStyle w:val="normal0"/>
        <w:jc w:val="center"/>
        <w:rPr>
          <w:b/>
        </w:rPr>
      </w:pPr>
      <w:r>
        <w:rPr>
          <w:b/>
        </w:rPr>
        <w:t>For School Year _______-__________</w:t>
      </w:r>
    </w:p>
    <w:p w14:paraId="00000003" w14:textId="77777777" w:rsidR="00EA285A" w:rsidRDefault="003513CE">
      <w:pPr>
        <w:pStyle w:val="normal0"/>
        <w:jc w:val="center"/>
        <w:rPr>
          <w:b/>
        </w:rPr>
      </w:pPr>
      <w:r>
        <w:rPr>
          <w:b/>
        </w:rPr>
        <w:t xml:space="preserve">LOCAL FOODS FORWARD CONTRACT AGREEMENT </w:t>
      </w:r>
    </w:p>
    <w:p w14:paraId="00000004" w14:textId="77777777" w:rsidR="00EA285A" w:rsidRDefault="00EA285A">
      <w:pPr>
        <w:pStyle w:val="normal0"/>
      </w:pPr>
    </w:p>
    <w:p w14:paraId="00000005" w14:textId="77777777" w:rsidR="00EA285A" w:rsidRDefault="003513CE">
      <w:pPr>
        <w:pStyle w:val="normal0"/>
      </w:pPr>
      <w:r>
        <w:rPr>
          <w:b/>
        </w:rPr>
        <w:t xml:space="preserve">_______________ School Nutrition Program </w:t>
      </w:r>
      <w:r>
        <w:t xml:space="preserve">is increasing purchases of locally grown, harvested, and produced food products to feed a student enrollment of approximately X,XXX. </w:t>
      </w:r>
    </w:p>
    <w:p w14:paraId="00000006" w14:textId="77777777" w:rsidR="00EA285A" w:rsidRDefault="00EA285A">
      <w:pPr>
        <w:pStyle w:val="normal0"/>
      </w:pPr>
    </w:p>
    <w:p w14:paraId="00000007" w14:textId="77777777" w:rsidR="00EA285A" w:rsidRDefault="003513CE">
      <w:pPr>
        <w:pStyle w:val="normal0"/>
      </w:pPr>
      <w:r>
        <w:t xml:space="preserve">As an awarded vendor of the district’s RFP process, we would like this agreement to recognize our desire to purchase and </w:t>
      </w:r>
      <w:r>
        <w:t>your desire to grow, harvest and deliver products to the schools.</w:t>
      </w:r>
    </w:p>
    <w:p w14:paraId="00000008" w14:textId="77777777" w:rsidR="00EA285A" w:rsidRDefault="003513CE">
      <w:pPr>
        <w:pStyle w:val="normal0"/>
      </w:pPr>
      <w:r>
        <w:t>This agreement will reduce the risk for both parties.  Producers will have advanced quantities, delivery dates and prices confirmed.  Schools will have a reliable local food supply.  Both pa</w:t>
      </w:r>
      <w:r>
        <w:t xml:space="preserve">rties will have contingency plans in place in case of unforeseen issues and eligible substitutions and timing if necessary. This is not a legally binding document. It serves to document our intentions and agreement. </w:t>
      </w:r>
    </w:p>
    <w:p w14:paraId="00000009" w14:textId="77777777" w:rsidR="00EA285A" w:rsidRDefault="00EA285A">
      <w:pPr>
        <w:pStyle w:val="normal0"/>
      </w:pPr>
    </w:p>
    <w:p w14:paraId="0000000A" w14:textId="77777777" w:rsidR="00EA285A" w:rsidRDefault="003513CE">
      <w:pPr>
        <w:pStyle w:val="normal0"/>
        <w:rPr>
          <w:b/>
          <w:u w:val="single"/>
        </w:rPr>
      </w:pPr>
      <w:r>
        <w:t xml:space="preserve">The </w:t>
      </w:r>
      <w:r>
        <w:rPr>
          <w:b/>
        </w:rPr>
        <w:t>School Nutrition Program intends t</w:t>
      </w:r>
      <w:r>
        <w:rPr>
          <w:b/>
        </w:rPr>
        <w:t xml:space="preserve">o buy Fresh Apples from </w:t>
      </w:r>
      <w:r>
        <w:rPr>
          <w:b/>
          <w:u w:val="single"/>
        </w:rPr>
        <w:t xml:space="preserve">date </w:t>
      </w:r>
      <w:r>
        <w:rPr>
          <w:b/>
        </w:rPr>
        <w:t xml:space="preserve">to </w:t>
      </w:r>
      <w:r>
        <w:rPr>
          <w:b/>
          <w:u w:val="single"/>
        </w:rPr>
        <w:t>date.</w:t>
      </w:r>
    </w:p>
    <w:p w14:paraId="0000000B" w14:textId="77777777" w:rsidR="00EA285A" w:rsidRDefault="00EA285A">
      <w:pPr>
        <w:pStyle w:val="normal0"/>
        <w:rPr>
          <w:b/>
        </w:rPr>
      </w:pPr>
    </w:p>
    <w:p w14:paraId="0000000C" w14:textId="77777777" w:rsidR="00EA285A" w:rsidRDefault="003513CE">
      <w:pPr>
        <w:pStyle w:val="normal0"/>
      </w:pPr>
      <w:r>
        <w:rPr>
          <w:b/>
        </w:rPr>
        <w:t>Specification</w:t>
      </w:r>
    </w:p>
    <w:p w14:paraId="0000000D" w14:textId="77777777" w:rsidR="00EA285A" w:rsidRDefault="003513CE">
      <w:pPr>
        <w:pStyle w:val="normal0"/>
        <w:numPr>
          <w:ilvl w:val="0"/>
          <w:numId w:val="2"/>
        </w:numPr>
      </w:pPr>
      <w:r>
        <w:t xml:space="preserve">U.S. Fancy Grade </w:t>
      </w:r>
    </w:p>
    <w:p w14:paraId="0000000E" w14:textId="77777777" w:rsidR="00EA285A" w:rsidRDefault="003513CE">
      <w:pPr>
        <w:pStyle w:val="normal0"/>
        <w:numPr>
          <w:ilvl w:val="0"/>
          <w:numId w:val="2"/>
        </w:numPr>
      </w:pPr>
      <w:r>
        <w:t>Varieties: Seeking many as possible over the course of the season;</w:t>
      </w:r>
    </w:p>
    <w:p w14:paraId="0000000F" w14:textId="77777777" w:rsidR="00EA285A" w:rsidRDefault="003513CE">
      <w:pPr>
        <w:pStyle w:val="normal0"/>
        <w:numPr>
          <w:ilvl w:val="0"/>
          <w:numId w:val="2"/>
        </w:numPr>
      </w:pPr>
      <w:r>
        <w:t>Sizes:  125 to 140 count depending upon school location;</w:t>
      </w:r>
    </w:p>
    <w:p w14:paraId="00000010" w14:textId="77777777" w:rsidR="00EA285A" w:rsidRDefault="003513CE">
      <w:pPr>
        <w:pStyle w:val="normal0"/>
        <w:numPr>
          <w:ilvl w:val="0"/>
          <w:numId w:val="2"/>
        </w:numPr>
      </w:pPr>
      <w:r>
        <w:t>Products are CLEAN, free from dirt and pests;</w:t>
      </w:r>
    </w:p>
    <w:p w14:paraId="00000011" w14:textId="77777777" w:rsidR="00EA285A" w:rsidRDefault="003513CE">
      <w:pPr>
        <w:pStyle w:val="normal0"/>
        <w:numPr>
          <w:ilvl w:val="0"/>
          <w:numId w:val="2"/>
        </w:numPr>
      </w:pPr>
      <w:r>
        <w:t>Packaging:  App</w:t>
      </w:r>
      <w:r>
        <w:t xml:space="preserve">les are packed in 40 pound cases in either tray packs (size 100-150) or cell packs (size 96-140) or in bulk boxes.  </w:t>
      </w:r>
    </w:p>
    <w:p w14:paraId="00000012" w14:textId="77777777" w:rsidR="00EA285A" w:rsidRDefault="003513CE">
      <w:pPr>
        <w:pStyle w:val="normal0"/>
        <w:numPr>
          <w:ilvl w:val="0"/>
          <w:numId w:val="2"/>
        </w:numPr>
      </w:pPr>
      <w:r>
        <w:t xml:space="preserve">All boxes will be inspected for bruising and will be rejected if more than </w:t>
      </w:r>
      <w:r>
        <w:rPr>
          <w:highlight w:val="yellow"/>
        </w:rPr>
        <w:t>2%</w:t>
      </w:r>
      <w:r>
        <w:t xml:space="preserve"> are showing damage. (</w:t>
      </w:r>
      <w:r>
        <w:rPr>
          <w:highlight w:val="yellow"/>
        </w:rPr>
        <w:t>3 out of 140; 2 out of 125</w:t>
      </w:r>
      <w:r>
        <w:t xml:space="preserve">) </w:t>
      </w:r>
    </w:p>
    <w:p w14:paraId="00000013" w14:textId="77777777" w:rsidR="00EA285A" w:rsidRDefault="003513CE">
      <w:pPr>
        <w:pStyle w:val="normal0"/>
        <w:numPr>
          <w:ilvl w:val="0"/>
          <w:numId w:val="2"/>
        </w:numPr>
      </w:pPr>
      <w:r>
        <w:t>Price inclu</w:t>
      </w:r>
      <w:r>
        <w:t>des any delivery charges to the school indicated</w:t>
      </w:r>
    </w:p>
    <w:p w14:paraId="00000014" w14:textId="77777777" w:rsidR="00EA285A" w:rsidRDefault="003513CE">
      <w:pPr>
        <w:pStyle w:val="normal0"/>
        <w:numPr>
          <w:ilvl w:val="0"/>
          <w:numId w:val="2"/>
        </w:numPr>
      </w:pPr>
      <w:r>
        <w:t>Date Range of weeks:</w:t>
      </w:r>
    </w:p>
    <w:p w14:paraId="00000015" w14:textId="77777777" w:rsidR="00EA285A" w:rsidRDefault="003513CE">
      <w:pPr>
        <w:pStyle w:val="normal0"/>
        <w:numPr>
          <w:ilvl w:val="0"/>
          <w:numId w:val="2"/>
        </w:numPr>
      </w:pPr>
      <w:r>
        <w:t>Case volume is estimated</w:t>
      </w:r>
      <w:r>
        <w:rPr>
          <w:u w:val="single"/>
        </w:rPr>
        <w:t xml:space="preserve"> </w:t>
      </w:r>
    </w:p>
    <w:p w14:paraId="00000016" w14:textId="77777777" w:rsidR="00EA285A" w:rsidRDefault="00EA285A">
      <w:pPr>
        <w:pStyle w:val="normal0"/>
        <w:rPr>
          <w:u w:val="single"/>
        </w:rPr>
      </w:pPr>
    </w:p>
    <w:p w14:paraId="00000017" w14:textId="77777777" w:rsidR="00EA285A" w:rsidRDefault="003513CE">
      <w:pPr>
        <w:pStyle w:val="normal0"/>
      </w:pPr>
      <w:r>
        <w:t>The _______________ (Grower/Producer) intends to grow, harvest and deliver these products.</w:t>
      </w:r>
    </w:p>
    <w:p w14:paraId="00000018" w14:textId="77777777" w:rsidR="00EA285A" w:rsidRDefault="00EA285A">
      <w:pPr>
        <w:pStyle w:val="normal0"/>
      </w:pPr>
    </w:p>
    <w:p w14:paraId="00000019" w14:textId="77777777" w:rsidR="00EA285A" w:rsidRDefault="003513CE">
      <w:pPr>
        <w:pStyle w:val="normal0"/>
      </w:pPr>
      <w:r>
        <w:t>Total quantity to be delivered (includes all schools listed previou</w:t>
      </w:r>
      <w:r>
        <w:t>sly): _____________</w:t>
      </w:r>
    </w:p>
    <w:p w14:paraId="0000001A" w14:textId="77777777" w:rsidR="00EA285A" w:rsidRDefault="00EA285A">
      <w:pPr>
        <w:pStyle w:val="normal0"/>
      </w:pPr>
    </w:p>
    <w:p w14:paraId="0000001B" w14:textId="77777777" w:rsidR="00EA285A" w:rsidRDefault="003513CE">
      <w:pPr>
        <w:pStyle w:val="normal0"/>
      </w:pPr>
      <w:r>
        <w:t xml:space="preserve">Payment terms and Process:  </w:t>
      </w:r>
    </w:p>
    <w:p w14:paraId="0000001C" w14:textId="77777777" w:rsidR="00EA285A" w:rsidRDefault="003513CE">
      <w:pPr>
        <w:pStyle w:val="normal0"/>
      </w:pPr>
      <w:r>
        <w:t xml:space="preserve">Each delivery will include an invoice for the specific location with the Vendor Name, quantity, variety and extended price from a computerized system if required.  </w:t>
      </w:r>
    </w:p>
    <w:p w14:paraId="0000001D" w14:textId="77777777" w:rsidR="00EA285A" w:rsidRDefault="003513CE">
      <w:pPr>
        <w:pStyle w:val="normal0"/>
      </w:pPr>
      <w:r>
        <w:t xml:space="preserve">Payments should be made within </w:t>
      </w:r>
      <w:r>
        <w:t>the following month on the district’s cycle.</w:t>
      </w:r>
    </w:p>
    <w:p w14:paraId="0000001E" w14:textId="77777777" w:rsidR="00EA285A" w:rsidRDefault="003513CE">
      <w:pPr>
        <w:pStyle w:val="normal0"/>
      </w:pPr>
      <w:r>
        <w:t>If the vendor requires a Community Supported Agriculture model, up to 50% of the total value of the purchases may be paid at an agreed time before the planting season begins.</w:t>
      </w:r>
    </w:p>
    <w:p w14:paraId="0000001F" w14:textId="77777777" w:rsidR="00EA285A" w:rsidRDefault="00EA285A">
      <w:pPr>
        <w:pStyle w:val="normal0"/>
      </w:pPr>
    </w:p>
    <w:p w14:paraId="00000020" w14:textId="77777777" w:rsidR="00EA285A" w:rsidRDefault="003513CE">
      <w:pPr>
        <w:pStyle w:val="normal0"/>
      </w:pPr>
      <w:r>
        <w:t>It is understood that weather and d</w:t>
      </w:r>
      <w:r>
        <w:t xml:space="preserve">evastating drought or storms may prevent the completion of this contract. No obligation by the vendor or school district will be assumed in this event. Neither the farmer nor district shall be responsible for any losses resulting if the fulfillment of the </w:t>
      </w:r>
      <w:r>
        <w:t xml:space="preserve">terms </w:t>
      </w:r>
      <w:r>
        <w:lastRenderedPageBreak/>
        <w:t xml:space="preserve">of the agreement is delayed or prevented by wars, acts of public enemies, strikes, fires, floods, acts of God, or any other acts which could not have been prevented by the exercise of due diligence ("Act of God"). </w:t>
      </w:r>
    </w:p>
    <w:p w14:paraId="00000021" w14:textId="77777777" w:rsidR="00EA285A" w:rsidRDefault="00EA285A">
      <w:pPr>
        <w:pStyle w:val="normal0"/>
      </w:pPr>
    </w:p>
    <w:p w14:paraId="00000022" w14:textId="77777777" w:rsidR="00EA285A" w:rsidRDefault="003513CE">
      <w:pPr>
        <w:pStyle w:val="normal0"/>
      </w:pPr>
      <w:r>
        <w:t>Contingency Plan: At the time of o</w:t>
      </w:r>
      <w:r>
        <w:t>rdering, should any of the crops be unavailable due to growing or harvesting issues, the school contact will be notified and substitutions considered.</w:t>
      </w:r>
    </w:p>
    <w:p w14:paraId="00000023" w14:textId="77777777" w:rsidR="00EA285A" w:rsidRDefault="00EA285A">
      <w:pPr>
        <w:pStyle w:val="normal0"/>
      </w:pPr>
    </w:p>
    <w:p w14:paraId="00000024" w14:textId="77777777" w:rsidR="00EA285A" w:rsidRDefault="003513CE">
      <w:pPr>
        <w:pStyle w:val="normal0"/>
      </w:pPr>
      <w:r>
        <w:t>The Vendor contact will:</w:t>
      </w:r>
    </w:p>
    <w:p w14:paraId="00000025" w14:textId="77777777" w:rsidR="00EA285A" w:rsidRDefault="003513CE">
      <w:pPr>
        <w:pStyle w:val="normal0"/>
        <w:numPr>
          <w:ilvl w:val="0"/>
          <w:numId w:val="1"/>
        </w:numPr>
      </w:pPr>
      <w:r>
        <w:rPr>
          <w:b/>
        </w:rPr>
        <w:t>Contact the District one month before</w:t>
      </w:r>
      <w:r>
        <w:t xml:space="preserve"> the first delivery to apprise the Distric</w:t>
      </w:r>
      <w:r>
        <w:t>t of any issues with the anticipated harvest;</w:t>
      </w:r>
    </w:p>
    <w:p w14:paraId="00000026" w14:textId="77777777" w:rsidR="00EA285A" w:rsidRDefault="003513CE">
      <w:pPr>
        <w:pStyle w:val="normal0"/>
        <w:numPr>
          <w:ilvl w:val="1"/>
          <w:numId w:val="1"/>
        </w:numPr>
      </w:pPr>
      <w:r>
        <w:t>At the latest, one month prior, the vendor can request alterations to the RFP award to adjust for growing conditions and harvest including item substitution, item cancellation or price adjustment in extreme sit</w:t>
      </w:r>
      <w:r>
        <w:t>uations.  Price adjustments would be tied to the change in price published for the Boston market.</w:t>
      </w:r>
    </w:p>
    <w:p w14:paraId="00000027" w14:textId="77777777" w:rsidR="00EA285A" w:rsidRDefault="003513CE">
      <w:pPr>
        <w:pStyle w:val="normal0"/>
        <w:numPr>
          <w:ilvl w:val="0"/>
          <w:numId w:val="1"/>
        </w:numPr>
      </w:pPr>
      <w:r>
        <w:t>Will give any credit for any quality problems with the product within 2-5 days of delivery as long as the District stored the product at the proper temperatur</w:t>
      </w:r>
      <w:r>
        <w:t>e.</w:t>
      </w:r>
    </w:p>
    <w:p w14:paraId="00000028" w14:textId="77777777" w:rsidR="00EA285A" w:rsidRDefault="003513CE">
      <w:pPr>
        <w:pStyle w:val="normal0"/>
        <w:numPr>
          <w:ilvl w:val="0"/>
          <w:numId w:val="1"/>
        </w:numPr>
      </w:pPr>
      <w:r>
        <w:t>Will notify the District of any problems with delivery or school site issues</w:t>
      </w:r>
    </w:p>
    <w:p w14:paraId="00000029" w14:textId="77777777" w:rsidR="00EA285A" w:rsidRDefault="003513CE">
      <w:pPr>
        <w:pStyle w:val="normal0"/>
        <w:numPr>
          <w:ilvl w:val="0"/>
          <w:numId w:val="1"/>
        </w:numPr>
      </w:pPr>
      <w:r>
        <w:t>Will send a price list of other products weekly to the District for additional purchases.</w:t>
      </w:r>
    </w:p>
    <w:p w14:paraId="0000002A" w14:textId="77777777" w:rsidR="00EA285A" w:rsidRDefault="00EA285A">
      <w:pPr>
        <w:pStyle w:val="normal0"/>
      </w:pPr>
    </w:p>
    <w:p w14:paraId="0000002B" w14:textId="77777777" w:rsidR="00EA285A" w:rsidRDefault="003513CE">
      <w:pPr>
        <w:pStyle w:val="normal0"/>
      </w:pPr>
      <w:r>
        <w:t xml:space="preserve">The District contact will: </w:t>
      </w:r>
    </w:p>
    <w:p w14:paraId="0000002C" w14:textId="77777777" w:rsidR="00EA285A" w:rsidRDefault="003513CE">
      <w:pPr>
        <w:pStyle w:val="normal0"/>
        <w:numPr>
          <w:ilvl w:val="0"/>
          <w:numId w:val="3"/>
        </w:numPr>
      </w:pPr>
      <w:r>
        <w:rPr>
          <w:b/>
        </w:rPr>
        <w:t>Contact the vendor two weeks before</w:t>
      </w:r>
      <w:r>
        <w:t xml:space="preserve"> the first shipment to</w:t>
      </w:r>
      <w:r>
        <w:t xml:space="preserve"> confirm order amounts, dates and locations of deliveries.</w:t>
      </w:r>
    </w:p>
    <w:p w14:paraId="0000002D" w14:textId="77777777" w:rsidR="00EA285A" w:rsidRDefault="003513CE">
      <w:pPr>
        <w:pStyle w:val="normal0"/>
        <w:numPr>
          <w:ilvl w:val="0"/>
          <w:numId w:val="3"/>
        </w:numPr>
      </w:pPr>
      <w:r>
        <w:t>Any special instructions for delivery including challenges that will affect their weekly order or the district's order.</w:t>
      </w:r>
    </w:p>
    <w:p w14:paraId="0000002E" w14:textId="77777777" w:rsidR="00EA285A" w:rsidRDefault="003513CE">
      <w:pPr>
        <w:pStyle w:val="normal0"/>
        <w:numPr>
          <w:ilvl w:val="0"/>
          <w:numId w:val="3"/>
        </w:numPr>
      </w:pPr>
      <w:r>
        <w:t>Contact the vendor whenever events may reduce meal service in order to minimi</w:t>
      </w:r>
      <w:r>
        <w:t>ze impacts on the fulfilment of the Agreement; working with the vendor to avoid cancellation.</w:t>
      </w:r>
    </w:p>
    <w:p w14:paraId="0000002F" w14:textId="77777777" w:rsidR="00EA285A" w:rsidRDefault="00EA285A">
      <w:pPr>
        <w:pStyle w:val="normal0"/>
      </w:pPr>
    </w:p>
    <w:p w14:paraId="00000030" w14:textId="77777777" w:rsidR="00EA285A" w:rsidRDefault="003513CE">
      <w:pPr>
        <w:pStyle w:val="normal0"/>
      </w:pPr>
      <w:r>
        <w:t xml:space="preserve">This is not a legally binding document. It serves to document our intentions and agreement. </w:t>
      </w:r>
    </w:p>
    <w:p w14:paraId="00000031" w14:textId="77777777" w:rsidR="00EA285A" w:rsidRDefault="00EA285A">
      <w:pPr>
        <w:pStyle w:val="normal0"/>
      </w:pPr>
    </w:p>
    <w:p w14:paraId="00000032" w14:textId="77777777" w:rsidR="00EA285A" w:rsidRDefault="003513CE">
      <w:pPr>
        <w:pStyle w:val="normal0"/>
      </w:pPr>
      <w:r>
        <w:t>District Signature of Acknowledgement  ________________________</w:t>
      </w:r>
    </w:p>
    <w:p w14:paraId="00000033" w14:textId="77777777" w:rsidR="00EA285A" w:rsidRDefault="003513CE">
      <w:pPr>
        <w:pStyle w:val="normal0"/>
      </w:pPr>
      <w:r>
        <w:t>Date</w:t>
      </w:r>
    </w:p>
    <w:p w14:paraId="00000034" w14:textId="77777777" w:rsidR="00EA285A" w:rsidRDefault="003513CE">
      <w:pPr>
        <w:pStyle w:val="normal0"/>
      </w:pPr>
      <w:r>
        <w:t>Name</w:t>
      </w:r>
    </w:p>
    <w:p w14:paraId="00000035" w14:textId="77777777" w:rsidR="00EA285A" w:rsidRDefault="003513CE">
      <w:pPr>
        <w:pStyle w:val="normal0"/>
      </w:pPr>
      <w:r>
        <w:t>Email</w:t>
      </w:r>
    </w:p>
    <w:p w14:paraId="00000036" w14:textId="77777777" w:rsidR="00EA285A" w:rsidRDefault="003513CE">
      <w:pPr>
        <w:pStyle w:val="normal0"/>
      </w:pPr>
      <w:r>
        <w:t>Phone</w:t>
      </w:r>
    </w:p>
    <w:p w14:paraId="00000037" w14:textId="77777777" w:rsidR="00EA285A" w:rsidRDefault="00EA285A">
      <w:pPr>
        <w:pStyle w:val="normal0"/>
      </w:pPr>
    </w:p>
    <w:p w14:paraId="00000038" w14:textId="77777777" w:rsidR="00EA285A" w:rsidRDefault="003513CE">
      <w:pPr>
        <w:pStyle w:val="normal0"/>
      </w:pPr>
      <w:r>
        <w:t>Vendor Signature of Acknowledgement  ________________________</w:t>
      </w:r>
    </w:p>
    <w:p w14:paraId="00000039" w14:textId="77777777" w:rsidR="00EA285A" w:rsidRDefault="003513CE">
      <w:pPr>
        <w:pStyle w:val="normal0"/>
      </w:pPr>
      <w:r>
        <w:t>Date</w:t>
      </w:r>
    </w:p>
    <w:p w14:paraId="0000003A" w14:textId="77777777" w:rsidR="00EA285A" w:rsidRDefault="003513CE">
      <w:pPr>
        <w:pStyle w:val="normal0"/>
      </w:pPr>
      <w:r>
        <w:t>Name</w:t>
      </w:r>
    </w:p>
    <w:p w14:paraId="0000003B" w14:textId="77777777" w:rsidR="00EA285A" w:rsidRDefault="003513CE">
      <w:pPr>
        <w:pStyle w:val="normal0"/>
      </w:pPr>
      <w:r>
        <w:t>Email</w:t>
      </w:r>
    </w:p>
    <w:p w14:paraId="0000003C" w14:textId="77777777" w:rsidR="00EA285A" w:rsidRDefault="003513CE">
      <w:pPr>
        <w:pStyle w:val="normal0"/>
      </w:pPr>
      <w:r>
        <w:t>Phone</w:t>
      </w:r>
    </w:p>
    <w:p w14:paraId="71E6AA08" w14:textId="042CF406" w:rsidR="003513CE" w:rsidRDefault="003513CE">
      <w:r>
        <w:br w:type="page"/>
      </w:r>
    </w:p>
    <w:p w14:paraId="4B9A3F3B" w14:textId="77777777" w:rsidR="003513CE" w:rsidRDefault="003513CE">
      <w:pPr>
        <w:pStyle w:val="normal0"/>
      </w:pPr>
      <w:bookmarkStart w:id="0" w:name="_GoBack"/>
      <w:bookmarkEnd w:id="0"/>
    </w:p>
    <w:p w14:paraId="68121DC6" w14:textId="77777777" w:rsidR="003513CE" w:rsidRPr="003513CE" w:rsidRDefault="003513CE" w:rsidP="003513CE">
      <w:pPr>
        <w:spacing w:line="240" w:lineRule="auto"/>
        <w:jc w:val="center"/>
        <w:rPr>
          <w:rFonts w:ascii="Times" w:hAnsi="Times" w:cs="Times New Roman"/>
          <w:sz w:val="20"/>
          <w:szCs w:val="20"/>
          <w:lang w:val="en-US"/>
        </w:rPr>
      </w:pPr>
      <w:proofErr w:type="gramStart"/>
      <w:r w:rsidRPr="003513CE">
        <w:rPr>
          <w:b/>
          <w:bCs/>
          <w:color w:val="000000"/>
          <w:shd w:val="clear" w:color="auto" w:fill="FFFFFF"/>
          <w:lang w:val="en-US"/>
        </w:rPr>
        <w:t>This work was funded by the EB Sewall Foundation and a Maine Farm to Institution mini-grant to fund finalizing the Local Foods RFP</w:t>
      </w:r>
      <w:proofErr w:type="gramEnd"/>
      <w:r w:rsidRPr="003513CE">
        <w:rPr>
          <w:b/>
          <w:bCs/>
          <w:color w:val="000000"/>
          <w:shd w:val="clear" w:color="auto" w:fill="FFFFFF"/>
          <w:lang w:val="en-US"/>
        </w:rPr>
        <w:t xml:space="preserve">.  That partnership includes </w:t>
      </w:r>
      <w:proofErr w:type="spellStart"/>
      <w:r w:rsidRPr="003513CE">
        <w:rPr>
          <w:b/>
          <w:bCs/>
          <w:color w:val="000000"/>
          <w:shd w:val="clear" w:color="auto" w:fill="FFFFFF"/>
          <w:lang w:val="en-US"/>
        </w:rPr>
        <w:t>MeFTI</w:t>
      </w:r>
      <w:proofErr w:type="spellEnd"/>
      <w:r w:rsidRPr="003513CE">
        <w:rPr>
          <w:b/>
          <w:bCs/>
          <w:color w:val="000000"/>
          <w:shd w:val="clear" w:color="auto" w:fill="FFFFFF"/>
          <w:lang w:val="en-US"/>
        </w:rPr>
        <w:t>, Portland and Falmouth Schools, Cultivating Community, Somali Bantu Community Association and Maine Department of Education, Child Nutrition Program and Maine Farm and Sea Cooperative.</w:t>
      </w:r>
    </w:p>
    <w:p w14:paraId="1A0D1D62" w14:textId="77777777" w:rsidR="003513CE" w:rsidRPr="003513CE" w:rsidRDefault="003513CE" w:rsidP="003513CE">
      <w:pPr>
        <w:spacing w:line="240" w:lineRule="auto"/>
        <w:rPr>
          <w:rFonts w:ascii="Times" w:eastAsia="Times New Roman" w:hAnsi="Times" w:cs="Times New Roman"/>
          <w:sz w:val="20"/>
          <w:szCs w:val="20"/>
          <w:lang w:val="en-US"/>
        </w:rPr>
      </w:pPr>
    </w:p>
    <w:p w14:paraId="3915EFA4" w14:textId="77777777" w:rsidR="003513CE" w:rsidRDefault="003513CE">
      <w:pPr>
        <w:pStyle w:val="normal0"/>
      </w:pPr>
    </w:p>
    <w:sectPr w:rsidR="003513C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B5BF2" w14:textId="77777777" w:rsidR="00000000" w:rsidRDefault="003513CE">
      <w:pPr>
        <w:spacing w:line="240" w:lineRule="auto"/>
      </w:pPr>
      <w:r>
        <w:separator/>
      </w:r>
    </w:p>
  </w:endnote>
  <w:endnote w:type="continuationSeparator" w:id="0">
    <w:p w14:paraId="1BCDE3ED" w14:textId="77777777" w:rsidR="00000000" w:rsidRDefault="0035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E" w14:textId="77777777" w:rsidR="00EA285A" w:rsidRDefault="003513CE">
    <w:pPr>
      <w:pStyle w:val="normal0"/>
      <w:jc w:val="right"/>
    </w:pPr>
    <w:r>
      <w:fldChar w:fldCharType="begin"/>
    </w:r>
    <w:r>
      <w:instrText>PAGE</w:instrText>
    </w:r>
    <w:r w:rsidR="00E87ADC">
      <w:fldChar w:fldCharType="separate"/>
    </w:r>
    <w:r>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4FD36" w14:textId="77777777" w:rsidR="00000000" w:rsidRDefault="003513CE">
      <w:pPr>
        <w:spacing w:line="240" w:lineRule="auto"/>
      </w:pPr>
      <w:r>
        <w:separator/>
      </w:r>
    </w:p>
  </w:footnote>
  <w:footnote w:type="continuationSeparator" w:id="0">
    <w:p w14:paraId="5B173187" w14:textId="77777777" w:rsidR="00000000" w:rsidRDefault="003513C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D" w14:textId="77777777" w:rsidR="00EA285A" w:rsidRDefault="00EA285A">
    <w:pPr>
      <w:pStyle w:val="normal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9418B"/>
    <w:multiLevelType w:val="multilevel"/>
    <w:tmpl w:val="6396E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61F7FF1"/>
    <w:multiLevelType w:val="multilevel"/>
    <w:tmpl w:val="3B407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68015D6"/>
    <w:multiLevelType w:val="multilevel"/>
    <w:tmpl w:val="E3664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285A"/>
    <w:rsid w:val="003513CE"/>
    <w:rsid w:val="00545192"/>
    <w:rsid w:val="00E87ADC"/>
    <w:rsid w:val="00EA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3513CE"/>
    <w:pPr>
      <w:spacing w:before="100" w:beforeAutospacing="1" w:after="100" w:afterAutospacing="1" w:line="240" w:lineRule="auto"/>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3513CE"/>
    <w:pPr>
      <w:spacing w:before="100" w:beforeAutospacing="1" w:after="100" w:afterAutospacing="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6270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4021</Characters>
  <Application>Microsoft Macintosh Word</Application>
  <DocSecurity>0</DocSecurity>
  <Lines>33</Lines>
  <Paragraphs>9</Paragraphs>
  <ScaleCrop>false</ScaleCrop>
  <Company>Chef Radams</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 Adams</cp:lastModifiedBy>
  <cp:revision>3</cp:revision>
  <dcterms:created xsi:type="dcterms:W3CDTF">2020-06-26T20:07:00Z</dcterms:created>
  <dcterms:modified xsi:type="dcterms:W3CDTF">2020-06-26T20:15:00Z</dcterms:modified>
</cp:coreProperties>
</file>