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00000001" w14:textId="77777777" w:rsidR="00F8173B" w:rsidRDefault="009A2CA2">
      <w:pPr>
        <w:pStyle w:val="normal0"/>
        <w:jc w:val="center"/>
      </w:pPr>
      <w:r>
        <w:t>Forward Contract Instructions (adopted 6/15/2020)</w:t>
      </w:r>
    </w:p>
    <w:p w14:paraId="00000002" w14:textId="77777777" w:rsidR="00F8173B" w:rsidRDefault="00F8173B">
      <w:pPr>
        <w:pStyle w:val="normal0"/>
      </w:pPr>
    </w:p>
    <w:p w14:paraId="00000003" w14:textId="77777777" w:rsidR="00F8173B" w:rsidRDefault="009A2CA2">
      <w:pPr>
        <w:pStyle w:val="normal0"/>
      </w:pPr>
      <w:r>
        <w:t>This Forward Contract may be used after a Request for Proposals has been awarded.  It is an agreement between the school and the vendor/farmer to provide the agreed upon product at the price from the RFP.  If modified, it could also be used after an inform</w:t>
      </w:r>
      <w:r>
        <w:t>al 3 bids and a buy to award a vendor for the product with an agreement to purchase.</w:t>
      </w:r>
    </w:p>
    <w:p w14:paraId="00000004" w14:textId="77777777" w:rsidR="00F8173B" w:rsidRDefault="00F8173B">
      <w:pPr>
        <w:pStyle w:val="normal0"/>
      </w:pPr>
    </w:p>
    <w:p w14:paraId="00000005" w14:textId="77777777" w:rsidR="00F8173B" w:rsidRDefault="009A2CA2">
      <w:pPr>
        <w:pStyle w:val="normal0"/>
      </w:pPr>
      <w:r>
        <w:t>This agreement clearly assigns responsibilities to the vendor to keep the school aware of growing and harvesting conditions that could impact the crop.  It clearly assign</w:t>
      </w:r>
      <w:r>
        <w:t>s responsibilities to the school to actually order the products well ahead of time and finalize any delivery instructions.</w:t>
      </w:r>
    </w:p>
    <w:p w14:paraId="00000006" w14:textId="77777777" w:rsidR="00F8173B" w:rsidRDefault="00F8173B">
      <w:pPr>
        <w:pStyle w:val="normal0"/>
      </w:pPr>
    </w:p>
    <w:p w14:paraId="00000007" w14:textId="77777777" w:rsidR="00F8173B" w:rsidRDefault="009A2CA2">
      <w:pPr>
        <w:pStyle w:val="normal0"/>
        <w:jc w:val="center"/>
      </w:pPr>
      <w:r>
        <w:t>Instructions for Customizing</w:t>
      </w:r>
    </w:p>
    <w:p w14:paraId="00000008" w14:textId="77777777" w:rsidR="00F8173B" w:rsidRDefault="00F8173B">
      <w:pPr>
        <w:pStyle w:val="normal0"/>
        <w:jc w:val="center"/>
        <w:rPr>
          <w:b/>
        </w:rPr>
      </w:pPr>
    </w:p>
    <w:p w14:paraId="00000009" w14:textId="77777777" w:rsidR="00F8173B" w:rsidRDefault="009A2CA2">
      <w:pPr>
        <w:pStyle w:val="normal0"/>
      </w:pPr>
      <w:r>
        <w:t>Page 1</w:t>
      </w:r>
    </w:p>
    <w:p w14:paraId="0000000A" w14:textId="77777777" w:rsidR="00F8173B" w:rsidRDefault="009A2CA2">
      <w:pPr>
        <w:pStyle w:val="normal0"/>
      </w:pPr>
      <w:r>
        <w:t>Print this on your district letterhead, fill in your official department name.</w:t>
      </w:r>
    </w:p>
    <w:p w14:paraId="0000000B" w14:textId="77777777" w:rsidR="00F8173B" w:rsidRDefault="00F8173B">
      <w:pPr>
        <w:pStyle w:val="normal0"/>
      </w:pPr>
    </w:p>
    <w:p w14:paraId="0000000C" w14:textId="77777777" w:rsidR="00F8173B" w:rsidRDefault="009A2CA2">
      <w:pPr>
        <w:pStyle w:val="normal0"/>
      </w:pPr>
      <w:r>
        <w:t>All procurement</w:t>
      </w:r>
      <w:r>
        <w:t xml:space="preserve"> documents must have the date span - starting and ending dates.</w:t>
      </w:r>
    </w:p>
    <w:p w14:paraId="0000000D" w14:textId="77777777" w:rsidR="00F8173B" w:rsidRDefault="00F8173B">
      <w:pPr>
        <w:pStyle w:val="normal0"/>
      </w:pPr>
    </w:p>
    <w:p w14:paraId="0000000E" w14:textId="77777777" w:rsidR="00F8173B" w:rsidRDefault="009A2CA2">
      <w:pPr>
        <w:pStyle w:val="normal0"/>
      </w:pPr>
      <w:r>
        <w:t>Include your district enrollment so vendors know your scale and to promote your program.</w:t>
      </w:r>
    </w:p>
    <w:p w14:paraId="0000000F" w14:textId="77777777" w:rsidR="00F8173B" w:rsidRDefault="00F8173B">
      <w:pPr>
        <w:pStyle w:val="normal0"/>
      </w:pPr>
    </w:p>
    <w:p w14:paraId="00000010" w14:textId="77777777" w:rsidR="00F8173B" w:rsidRDefault="009A2CA2">
      <w:pPr>
        <w:pStyle w:val="normal0"/>
      </w:pPr>
      <w:r>
        <w:t>Paragraph 2</w:t>
      </w:r>
    </w:p>
    <w:p w14:paraId="00000011" w14:textId="77777777" w:rsidR="00F8173B" w:rsidRDefault="009A2CA2">
      <w:pPr>
        <w:pStyle w:val="normal0"/>
      </w:pPr>
      <w:r>
        <w:t>To modify this for an informal purchase, change this paragraph by deleting “As an awarded</w:t>
      </w:r>
      <w:r>
        <w:t xml:space="preserve"> vendor of the district’s RFP process”  Start with “we would like this agreement to recognize…” and let it continue.</w:t>
      </w:r>
    </w:p>
    <w:p w14:paraId="00000012" w14:textId="77777777" w:rsidR="00F8173B" w:rsidRDefault="00F8173B">
      <w:pPr>
        <w:pStyle w:val="normal0"/>
      </w:pPr>
    </w:p>
    <w:p w14:paraId="00000013" w14:textId="77777777" w:rsidR="00F8173B" w:rsidRDefault="009A2CA2">
      <w:pPr>
        <w:pStyle w:val="normal0"/>
      </w:pPr>
      <w:r>
        <w:t>Paragraph 3</w:t>
      </w:r>
    </w:p>
    <w:p w14:paraId="00000014" w14:textId="77777777" w:rsidR="00F8173B" w:rsidRDefault="009A2CA2">
      <w:pPr>
        <w:pStyle w:val="normal0"/>
      </w:pPr>
      <w:r>
        <w:t>Enter the date range:</w:t>
      </w:r>
    </w:p>
    <w:p w14:paraId="00000015" w14:textId="77777777" w:rsidR="00F8173B" w:rsidRDefault="009A2CA2">
      <w:pPr>
        <w:pStyle w:val="normal0"/>
        <w:rPr>
          <w:b/>
          <w:u w:val="single"/>
        </w:rPr>
      </w:pPr>
      <w:r>
        <w:t xml:space="preserve">The </w:t>
      </w:r>
      <w:r>
        <w:rPr>
          <w:b/>
        </w:rPr>
        <w:t xml:space="preserve">School Nutrition Program intends to buy Fresh Apples from </w:t>
      </w:r>
      <w:r>
        <w:rPr>
          <w:b/>
          <w:u w:val="single"/>
        </w:rPr>
        <w:t xml:space="preserve">date </w:t>
      </w:r>
      <w:r>
        <w:rPr>
          <w:b/>
        </w:rPr>
        <w:t xml:space="preserve">to </w:t>
      </w:r>
      <w:r>
        <w:rPr>
          <w:b/>
          <w:u w:val="single"/>
        </w:rPr>
        <w:t>date.</w:t>
      </w:r>
    </w:p>
    <w:p w14:paraId="00000016" w14:textId="77777777" w:rsidR="00F8173B" w:rsidRDefault="00F8173B">
      <w:pPr>
        <w:pStyle w:val="normal0"/>
      </w:pPr>
    </w:p>
    <w:p w14:paraId="00000017" w14:textId="77777777" w:rsidR="00F8173B" w:rsidRDefault="009A2CA2">
      <w:pPr>
        <w:pStyle w:val="normal0"/>
      </w:pPr>
      <w:r>
        <w:t>Paragraph 4</w:t>
      </w:r>
    </w:p>
    <w:p w14:paraId="00000018" w14:textId="77777777" w:rsidR="00F8173B" w:rsidRDefault="009A2CA2">
      <w:pPr>
        <w:pStyle w:val="normal0"/>
      </w:pPr>
      <w:r>
        <w:rPr>
          <w:b/>
        </w:rPr>
        <w:t>Specification -</w:t>
      </w:r>
      <w:r>
        <w:rPr>
          <w:b/>
        </w:rPr>
        <w:t xml:space="preserve"> </w:t>
      </w:r>
      <w:r>
        <w:t>cut and paste from your RFP or your informal bid.  It must be the same as what you put out to bid.</w:t>
      </w:r>
    </w:p>
    <w:p w14:paraId="00000019" w14:textId="77777777" w:rsidR="00F8173B" w:rsidRDefault="00F8173B">
      <w:pPr>
        <w:pStyle w:val="normal0"/>
      </w:pPr>
    </w:p>
    <w:p w14:paraId="0000001A" w14:textId="77777777" w:rsidR="00F8173B" w:rsidRDefault="009A2CA2">
      <w:pPr>
        <w:pStyle w:val="normal0"/>
      </w:pPr>
      <w:r>
        <w:t>Paragraph 5</w:t>
      </w:r>
    </w:p>
    <w:p w14:paraId="0000001B" w14:textId="77777777" w:rsidR="00F8173B" w:rsidRDefault="009A2CA2">
      <w:pPr>
        <w:pStyle w:val="normal0"/>
      </w:pPr>
      <w:r>
        <w:t>Complete with vendor name and total quantity of purchase.</w:t>
      </w:r>
    </w:p>
    <w:p w14:paraId="0000001C" w14:textId="77777777" w:rsidR="00F8173B" w:rsidRDefault="009A2CA2">
      <w:pPr>
        <w:pStyle w:val="normal0"/>
      </w:pPr>
      <w:r>
        <w:t>The _______________ (Grower/Producer) intends to grow, harvest and deliver these prod</w:t>
      </w:r>
      <w:r>
        <w:t>ucts.</w:t>
      </w:r>
    </w:p>
    <w:p w14:paraId="0000001D" w14:textId="77777777" w:rsidR="00F8173B" w:rsidRDefault="00F8173B">
      <w:pPr>
        <w:pStyle w:val="normal0"/>
      </w:pPr>
    </w:p>
    <w:p w14:paraId="0000001E" w14:textId="77777777" w:rsidR="00F8173B" w:rsidRDefault="009A2CA2">
      <w:pPr>
        <w:pStyle w:val="normal0"/>
      </w:pPr>
      <w:r>
        <w:t>Total quantity to be delivered (includes all schools listed previously): _____________</w:t>
      </w:r>
    </w:p>
    <w:p w14:paraId="0000001F" w14:textId="77777777" w:rsidR="00F8173B" w:rsidRDefault="00F8173B">
      <w:pPr>
        <w:pStyle w:val="normal0"/>
      </w:pPr>
    </w:p>
    <w:p w14:paraId="00000020" w14:textId="77777777" w:rsidR="00F8173B" w:rsidRDefault="009A2CA2">
      <w:pPr>
        <w:pStyle w:val="normal0"/>
      </w:pPr>
      <w:r>
        <w:t>Paragraph 6</w:t>
      </w:r>
    </w:p>
    <w:p w14:paraId="00000021" w14:textId="77777777" w:rsidR="00F8173B" w:rsidRDefault="009A2CA2">
      <w:pPr>
        <w:pStyle w:val="normal0"/>
      </w:pPr>
      <w:r>
        <w:t>Enter your payment terms</w:t>
      </w:r>
    </w:p>
    <w:p w14:paraId="00000022" w14:textId="77777777" w:rsidR="00F8173B" w:rsidRDefault="009A2CA2">
      <w:pPr>
        <w:pStyle w:val="normal0"/>
        <w:rPr>
          <w:highlight w:val="yellow"/>
        </w:rPr>
      </w:pPr>
      <w:r>
        <w:t xml:space="preserve">“Payments should be made within </w:t>
      </w:r>
      <w:r>
        <w:rPr>
          <w:highlight w:val="yellow"/>
        </w:rPr>
        <w:t>the following month on the district’s cycle.”</w:t>
      </w:r>
    </w:p>
    <w:p w14:paraId="00000023" w14:textId="77777777" w:rsidR="00F8173B" w:rsidRDefault="009A2CA2">
      <w:pPr>
        <w:pStyle w:val="normal0"/>
      </w:pPr>
      <w:r>
        <w:lastRenderedPageBreak/>
        <w:t>Know whether your district will allow a pre-buy under the CSA model; delete if you do not want to use this tool.</w:t>
      </w:r>
    </w:p>
    <w:p w14:paraId="00000024" w14:textId="77777777" w:rsidR="00F8173B" w:rsidRDefault="009A2CA2">
      <w:pPr>
        <w:pStyle w:val="normal0"/>
      </w:pPr>
      <w:r>
        <w:t xml:space="preserve">“If the vendor requires a Community Supported Agriculture model, up to </w:t>
      </w:r>
      <w:r>
        <w:rPr>
          <w:highlight w:val="yellow"/>
        </w:rPr>
        <w:t>50%</w:t>
      </w:r>
      <w:r>
        <w:t xml:space="preserve"> of the total value of the purchases may be paid at an agreed time be</w:t>
      </w:r>
      <w:r>
        <w:t>fore the planting season begins.”</w:t>
      </w:r>
    </w:p>
    <w:p w14:paraId="00000025" w14:textId="77777777" w:rsidR="00F8173B" w:rsidRDefault="00F8173B">
      <w:pPr>
        <w:pStyle w:val="normal0"/>
      </w:pPr>
    </w:p>
    <w:p w14:paraId="00000026" w14:textId="77777777" w:rsidR="00F8173B" w:rsidRDefault="009A2CA2">
      <w:pPr>
        <w:pStyle w:val="normal0"/>
      </w:pPr>
      <w:r>
        <w:t>Page 2</w:t>
      </w:r>
    </w:p>
    <w:p w14:paraId="00000027" w14:textId="77777777" w:rsidR="00F8173B" w:rsidRDefault="009A2CA2">
      <w:pPr>
        <w:pStyle w:val="normal0"/>
      </w:pPr>
      <w:r>
        <w:t>Paragraph 2</w:t>
      </w:r>
    </w:p>
    <w:p w14:paraId="00000028" w14:textId="77777777" w:rsidR="00F8173B" w:rsidRDefault="00F8173B">
      <w:pPr>
        <w:pStyle w:val="normal0"/>
      </w:pPr>
    </w:p>
    <w:p w14:paraId="00000029" w14:textId="77777777" w:rsidR="00F8173B" w:rsidRDefault="009A2CA2">
      <w:pPr>
        <w:pStyle w:val="normal0"/>
      </w:pPr>
      <w:r>
        <w:t>Contingency Plan - use this if it meets your needs but advanced contracts are dependent upon the risk shouldered by both the farmer/vendor and the school.</w:t>
      </w:r>
    </w:p>
    <w:p w14:paraId="0000002A" w14:textId="77777777" w:rsidR="00F8173B" w:rsidRDefault="00F8173B">
      <w:pPr>
        <w:pStyle w:val="normal0"/>
      </w:pPr>
    </w:p>
    <w:p w14:paraId="0000002B" w14:textId="77777777" w:rsidR="00F8173B" w:rsidRDefault="009A2CA2">
      <w:pPr>
        <w:pStyle w:val="normal0"/>
      </w:pPr>
      <w:r>
        <w:t>Paragraph 3</w:t>
      </w:r>
    </w:p>
    <w:p w14:paraId="0000002C" w14:textId="77777777" w:rsidR="00F8173B" w:rsidRDefault="009A2CA2">
      <w:pPr>
        <w:pStyle w:val="normal0"/>
        <w:numPr>
          <w:ilvl w:val="1"/>
          <w:numId w:val="1"/>
        </w:numPr>
      </w:pPr>
      <w:r>
        <w:t>At the latest, one month prior, t</w:t>
      </w:r>
      <w:r>
        <w:t>he vendor can request alterations to the RFP award</w:t>
      </w:r>
    </w:p>
    <w:p w14:paraId="0000002D" w14:textId="77777777" w:rsidR="00F8173B" w:rsidRDefault="009A2CA2">
      <w:pPr>
        <w:pStyle w:val="normal0"/>
      </w:pPr>
      <w:r>
        <w:t>Include this to reduce the risk to both parties.  If price is to be altered, it should be judged against a known standard such as the price increases from the USDA Boston Market.</w:t>
      </w:r>
    </w:p>
    <w:p w14:paraId="0000002E" w14:textId="77777777" w:rsidR="00F8173B" w:rsidRDefault="009A2CA2">
      <w:pPr>
        <w:pStyle w:val="normal0"/>
      </w:pPr>
      <w:r>
        <w:t xml:space="preserve">Vegetables:  </w:t>
      </w:r>
      <w:r>
        <w:fldChar w:fldCharType="begin"/>
      </w:r>
      <w:r>
        <w:instrText xml:space="preserve"> HYPERLINK </w:instrText>
      </w:r>
      <w:r>
        <w:instrText xml:space="preserve">"https://www.ams.usda.gov/mnreports/bh_fv020.txt" \h </w:instrText>
      </w:r>
      <w:r>
        <w:fldChar w:fldCharType="separate"/>
      </w:r>
      <w:r>
        <w:rPr>
          <w:color w:val="1155CC"/>
          <w:u w:val="single"/>
        </w:rPr>
        <w:t>https://www.ams.usda.gov/mnreports/bh_fv020.txt</w:t>
      </w:r>
      <w:r>
        <w:rPr>
          <w:color w:val="1155CC"/>
          <w:u w:val="single"/>
        </w:rPr>
        <w:fldChar w:fldCharType="end"/>
      </w:r>
    </w:p>
    <w:p w14:paraId="0000002F" w14:textId="77777777" w:rsidR="00F8173B" w:rsidRDefault="009A2CA2">
      <w:pPr>
        <w:pStyle w:val="normal0"/>
      </w:pPr>
      <w:r>
        <w:t xml:space="preserve">Fruit:  </w:t>
      </w:r>
      <w:r>
        <w:fldChar w:fldCharType="begin"/>
      </w:r>
      <w:r>
        <w:instrText xml:space="preserve"> HYPERLINK "https://www.ams.usda.gov/mnreports/bh_fv010.txt" \h </w:instrText>
      </w:r>
      <w:r>
        <w:fldChar w:fldCharType="separate"/>
      </w:r>
      <w:r>
        <w:rPr>
          <w:color w:val="1155CC"/>
          <w:u w:val="single"/>
        </w:rPr>
        <w:t>https://www.ams.usda.gov/mnreports/bh_fv010.txt</w:t>
      </w:r>
      <w:r>
        <w:rPr>
          <w:color w:val="1155CC"/>
          <w:u w:val="single"/>
        </w:rPr>
        <w:fldChar w:fldCharType="end"/>
      </w:r>
    </w:p>
    <w:p w14:paraId="00000030" w14:textId="77777777" w:rsidR="00F8173B" w:rsidRDefault="00F8173B">
      <w:pPr>
        <w:pStyle w:val="normal0"/>
      </w:pPr>
    </w:p>
    <w:p w14:paraId="00000031" w14:textId="77777777" w:rsidR="00F8173B" w:rsidRDefault="009A2CA2">
      <w:pPr>
        <w:pStyle w:val="normal0"/>
      </w:pPr>
      <w:r>
        <w:t>Decide whether you want to con</w:t>
      </w:r>
      <w:r>
        <w:t>tinue to get price information from this vendor and how often:</w:t>
      </w:r>
    </w:p>
    <w:p w14:paraId="00000032" w14:textId="77777777" w:rsidR="00F8173B" w:rsidRDefault="009A2CA2">
      <w:pPr>
        <w:pStyle w:val="normal0"/>
        <w:numPr>
          <w:ilvl w:val="0"/>
          <w:numId w:val="2"/>
        </w:numPr>
      </w:pPr>
      <w:r>
        <w:t xml:space="preserve">Will send a price list of other products </w:t>
      </w:r>
      <w:r>
        <w:rPr>
          <w:highlight w:val="yellow"/>
        </w:rPr>
        <w:t>weekly/monthly</w:t>
      </w:r>
      <w:r>
        <w:t xml:space="preserve"> to the District for additional purchases.</w:t>
      </w:r>
    </w:p>
    <w:p w14:paraId="00000033" w14:textId="77777777" w:rsidR="00F8173B" w:rsidRDefault="00F8173B">
      <w:pPr>
        <w:pStyle w:val="normal0"/>
      </w:pPr>
    </w:p>
    <w:p w14:paraId="00000034" w14:textId="77777777" w:rsidR="00F8173B" w:rsidRDefault="009A2CA2">
      <w:pPr>
        <w:pStyle w:val="normal0"/>
      </w:pPr>
      <w:r>
        <w:t>Signatures from both parties and contact information.</w:t>
      </w:r>
    </w:p>
    <w:p w14:paraId="00000035" w14:textId="77777777" w:rsidR="00F8173B" w:rsidRDefault="00F8173B">
      <w:pPr>
        <w:pStyle w:val="normal0"/>
      </w:pPr>
    </w:p>
    <w:p w14:paraId="2AC1C99A" w14:textId="77777777" w:rsidR="009A2CA2" w:rsidRPr="009A2CA2" w:rsidRDefault="009A2CA2" w:rsidP="009A2CA2">
      <w:pPr>
        <w:spacing w:line="240" w:lineRule="auto"/>
        <w:jc w:val="center"/>
        <w:rPr>
          <w:rFonts w:ascii="Times" w:hAnsi="Times" w:cs="Times New Roman"/>
          <w:sz w:val="20"/>
          <w:szCs w:val="20"/>
          <w:lang w:val="en-US"/>
        </w:rPr>
      </w:pPr>
      <w:proofErr w:type="gramStart"/>
      <w:r w:rsidRPr="009A2CA2">
        <w:rPr>
          <w:b/>
          <w:bCs/>
          <w:color w:val="000000"/>
          <w:shd w:val="clear" w:color="auto" w:fill="FFFFFF"/>
          <w:lang w:val="en-US"/>
        </w:rPr>
        <w:t>This work was funded by the EB Sewall Foundation and a Maine Farm to Institution mini-grant to fund finalizing the Local Foods RFP</w:t>
      </w:r>
      <w:proofErr w:type="gramEnd"/>
      <w:r w:rsidRPr="009A2CA2">
        <w:rPr>
          <w:b/>
          <w:bCs/>
          <w:color w:val="000000"/>
          <w:shd w:val="clear" w:color="auto" w:fill="FFFFFF"/>
          <w:lang w:val="en-US"/>
        </w:rPr>
        <w:t xml:space="preserve">.  That partnership includes </w:t>
      </w:r>
      <w:proofErr w:type="spellStart"/>
      <w:r w:rsidRPr="009A2CA2">
        <w:rPr>
          <w:b/>
          <w:bCs/>
          <w:color w:val="000000"/>
          <w:shd w:val="clear" w:color="auto" w:fill="FFFFFF"/>
          <w:lang w:val="en-US"/>
        </w:rPr>
        <w:t>MeFTI</w:t>
      </w:r>
      <w:proofErr w:type="spellEnd"/>
      <w:r w:rsidRPr="009A2CA2">
        <w:rPr>
          <w:b/>
          <w:bCs/>
          <w:color w:val="000000"/>
          <w:shd w:val="clear" w:color="auto" w:fill="FFFFFF"/>
          <w:lang w:val="en-US"/>
        </w:rPr>
        <w:t>, Portland and Falmouth Schools, Cultivating Community, Somali Bantu Community Association and Maine Department of Education, Child Nutrition Program and Maine Farm and Sea Cooperative.</w:t>
      </w:r>
    </w:p>
    <w:p w14:paraId="675FD290" w14:textId="77777777" w:rsidR="009A2CA2" w:rsidRPr="009A2CA2" w:rsidRDefault="009A2CA2" w:rsidP="009A2CA2">
      <w:pPr>
        <w:spacing w:line="240" w:lineRule="auto"/>
        <w:rPr>
          <w:rFonts w:ascii="Times" w:eastAsia="Times New Roman" w:hAnsi="Times" w:cs="Times New Roman"/>
          <w:sz w:val="20"/>
          <w:szCs w:val="20"/>
          <w:lang w:val="en-US"/>
        </w:rPr>
      </w:pPr>
    </w:p>
    <w:p w14:paraId="00000036" w14:textId="77777777" w:rsidR="00F8173B" w:rsidRDefault="00F8173B">
      <w:pPr>
        <w:pStyle w:val="normal0"/>
      </w:pPr>
    </w:p>
    <w:p w14:paraId="00000037" w14:textId="77777777" w:rsidR="00F8173B" w:rsidRDefault="00F8173B">
      <w:pPr>
        <w:pStyle w:val="normal0"/>
      </w:pPr>
    </w:p>
    <w:p w14:paraId="00000038" w14:textId="77777777" w:rsidR="00F8173B" w:rsidRDefault="00F8173B">
      <w:pPr>
        <w:pStyle w:val="normal0"/>
      </w:pPr>
    </w:p>
    <w:p w14:paraId="00000039" w14:textId="77777777" w:rsidR="00F8173B" w:rsidRDefault="00F8173B">
      <w:pPr>
        <w:pStyle w:val="normal0"/>
      </w:pPr>
    </w:p>
    <w:p w14:paraId="0000003A" w14:textId="77777777" w:rsidR="00F8173B" w:rsidRDefault="00F8173B">
      <w:pPr>
        <w:pStyle w:val="normal0"/>
      </w:pPr>
    </w:p>
    <w:p w14:paraId="0000003B" w14:textId="77777777" w:rsidR="00F8173B" w:rsidRDefault="00F8173B">
      <w:pPr>
        <w:pStyle w:val="normal0"/>
      </w:pPr>
      <w:bookmarkStart w:id="0" w:name="_GoBack"/>
      <w:bookmarkEnd w:id="0"/>
    </w:p>
    <w:sectPr w:rsidR="00F8173B">
      <w:pgSz w:w="12240" w:h="15840"/>
      <w:pgMar w:top="1440" w:right="1440" w:bottom="1440" w:left="1440" w:header="720" w:footer="720" w:gutter="0"/>
      <w:pgNumType w:start="1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Times">
    <w:panose1 w:val="02000500000000000000"/>
    <w:charset w:val="00"/>
    <w:family w:val="auto"/>
    <w:pitch w:val="variable"/>
    <w:sig w:usb0="00000003" w:usb1="00000000" w:usb2="00000000" w:usb3="00000000" w:csb0="00000001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F80D45"/>
    <w:multiLevelType w:val="multilevel"/>
    <w:tmpl w:val="6A9E886C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>
    <w:nsid w:val="25672B18"/>
    <w:multiLevelType w:val="multilevel"/>
    <w:tmpl w:val="C8FE5FF0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</w:compat>
  <w:rsids>
    <w:rsidRoot w:val="00F8173B"/>
    <w:rsid w:val="004657A3"/>
    <w:rsid w:val="009A2CA2"/>
    <w:rsid w:val="00F8173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A2CA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Arial" w:eastAsia="Arial" w:hAnsi="Arial" w:cs="Arial"/>
        <w:sz w:val="22"/>
        <w:szCs w:val="22"/>
        <w:lang w:val="en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paragraph" w:styleId="Heading1">
    <w:name w:val="heading 1"/>
    <w:basedOn w:val="normal0"/>
    <w:next w:val="normal0"/>
    <w:pPr>
      <w:keepNext/>
      <w:keepLines/>
      <w:spacing w:before="400" w:after="120"/>
      <w:outlineLvl w:val="0"/>
    </w:pPr>
    <w:rPr>
      <w:sz w:val="40"/>
      <w:szCs w:val="40"/>
    </w:rPr>
  </w:style>
  <w:style w:type="paragraph" w:styleId="Heading2">
    <w:name w:val="heading 2"/>
    <w:basedOn w:val="normal0"/>
    <w:next w:val="normal0"/>
    <w:pPr>
      <w:keepNext/>
      <w:keepLines/>
      <w:spacing w:before="360" w:after="120"/>
      <w:outlineLvl w:val="1"/>
    </w:pPr>
    <w:rPr>
      <w:sz w:val="32"/>
      <w:szCs w:val="32"/>
    </w:rPr>
  </w:style>
  <w:style w:type="paragraph" w:styleId="Heading3">
    <w:name w:val="heading 3"/>
    <w:basedOn w:val="normal0"/>
    <w:next w:val="normal0"/>
    <w:pPr>
      <w:keepNext/>
      <w:keepLines/>
      <w:spacing w:before="320" w:after="80"/>
      <w:outlineLvl w:val="2"/>
    </w:pPr>
    <w:rPr>
      <w:color w:val="434343"/>
      <w:sz w:val="28"/>
      <w:szCs w:val="28"/>
    </w:rPr>
  </w:style>
  <w:style w:type="paragraph" w:styleId="Heading4">
    <w:name w:val="heading 4"/>
    <w:basedOn w:val="normal0"/>
    <w:next w:val="normal0"/>
    <w:pPr>
      <w:keepNext/>
      <w:keepLines/>
      <w:spacing w:before="280" w:after="80"/>
      <w:outlineLvl w:val="3"/>
    </w:pPr>
    <w:rPr>
      <w:color w:val="666666"/>
      <w:sz w:val="24"/>
      <w:szCs w:val="24"/>
    </w:rPr>
  </w:style>
  <w:style w:type="paragraph" w:styleId="Heading5">
    <w:name w:val="heading 5"/>
    <w:basedOn w:val="normal0"/>
    <w:next w:val="normal0"/>
    <w:pPr>
      <w:keepNext/>
      <w:keepLines/>
      <w:spacing w:before="240" w:after="80"/>
      <w:outlineLvl w:val="4"/>
    </w:pPr>
    <w:rPr>
      <w:color w:val="666666"/>
    </w:rPr>
  </w:style>
  <w:style w:type="paragraph" w:styleId="Heading6">
    <w:name w:val="heading 6"/>
    <w:basedOn w:val="normal0"/>
    <w:next w:val="normal0"/>
    <w:pPr>
      <w:keepNext/>
      <w:keepLines/>
      <w:spacing w:before="240" w:after="80"/>
      <w:outlineLvl w:val="5"/>
    </w:pPr>
    <w:rPr>
      <w:i/>
      <w:color w:val="666666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normal0">
    <w:name w:val="normal"/>
  </w:style>
  <w:style w:type="paragraph" w:styleId="Title">
    <w:name w:val="Title"/>
    <w:basedOn w:val="normal0"/>
    <w:next w:val="normal0"/>
    <w:pPr>
      <w:keepNext/>
      <w:keepLines/>
      <w:spacing w:after="60"/>
    </w:pPr>
    <w:rPr>
      <w:sz w:val="52"/>
      <w:szCs w:val="52"/>
    </w:rPr>
  </w:style>
  <w:style w:type="paragraph" w:styleId="Subtitle">
    <w:name w:val="Subtitle"/>
    <w:basedOn w:val="normal0"/>
    <w:next w:val="normal0"/>
    <w:pPr>
      <w:keepNext/>
      <w:keepLines/>
      <w:spacing w:after="320"/>
    </w:pPr>
    <w:rPr>
      <w:color w:val="666666"/>
      <w:sz w:val="30"/>
      <w:szCs w:val="30"/>
    </w:rPr>
  </w:style>
  <w:style w:type="paragraph" w:styleId="NormalWeb">
    <w:name w:val="Normal (Web)"/>
    <w:basedOn w:val="Normal"/>
    <w:uiPriority w:val="99"/>
    <w:semiHidden/>
    <w:unhideWhenUsed/>
    <w:rsid w:val="009A2CA2"/>
    <w:pPr>
      <w:spacing w:before="100" w:beforeAutospacing="1" w:after="100" w:afterAutospacing="1" w:line="240" w:lineRule="auto"/>
    </w:pPr>
    <w:rPr>
      <w:rFonts w:ascii="Times" w:hAnsi="Times" w:cs="Times New Roman"/>
      <w:sz w:val="20"/>
      <w:szCs w:val="20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91040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4" Type="http://schemas.openxmlformats.org/officeDocument/2006/relationships/settings" Target="settings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theme" Target="theme/theme1.xml"/><Relationship Id="rId1" Type="http://schemas.openxmlformats.org/officeDocument/2006/relationships/numbering" Target="numbering.xml"/><Relationship Id="rId2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506</Words>
  <Characters>2889</Characters>
  <Application>Microsoft Macintosh Word</Application>
  <DocSecurity>0</DocSecurity>
  <Lines>24</Lines>
  <Paragraphs>6</Paragraphs>
  <ScaleCrop>false</ScaleCrop>
  <Company>Chef Radams</Company>
  <LinksUpToDate>false</LinksUpToDate>
  <CharactersWithSpaces>3389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Ronald Adams</cp:lastModifiedBy>
  <cp:revision>3</cp:revision>
  <dcterms:created xsi:type="dcterms:W3CDTF">2020-06-26T20:07:00Z</dcterms:created>
  <dcterms:modified xsi:type="dcterms:W3CDTF">2020-06-26T20:15:00Z</dcterms:modified>
</cp:coreProperties>
</file>